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FA49A4" w:rsidR="001E41F3" w:rsidRDefault="00CA2CD0">
      <w:pPr>
        <w:pStyle w:val="CRCoverPage"/>
        <w:tabs>
          <w:tab w:val="right" w:pos="9639"/>
        </w:tabs>
        <w:spacing w:after="0"/>
        <w:rPr>
          <w:b/>
          <w:i/>
          <w:noProof/>
          <w:sz w:val="28"/>
        </w:rPr>
      </w:pPr>
      <w:r w:rsidRPr="00CA2CD0">
        <w:rPr>
          <w:b/>
          <w:noProof/>
          <w:sz w:val="24"/>
        </w:rPr>
        <w:t>3GPP TSG-SA WG6 Meeting #6</w:t>
      </w:r>
      <w:r w:rsidR="00B71267">
        <w:rPr>
          <w:b/>
          <w:noProof/>
          <w:sz w:val="24"/>
        </w:rPr>
        <w:t>6</w:t>
      </w:r>
      <w:r w:rsidR="001E41F3">
        <w:rPr>
          <w:b/>
          <w:i/>
          <w:noProof/>
          <w:sz w:val="28"/>
        </w:rPr>
        <w:tab/>
      </w:r>
      <w:r w:rsidR="007F4498" w:rsidRPr="007F4498">
        <w:rPr>
          <w:b/>
          <w:bCs/>
          <w:sz w:val="24"/>
          <w:szCs w:val="24"/>
        </w:rPr>
        <w:t>S6-251164</w:t>
      </w:r>
    </w:p>
    <w:p w14:paraId="5691839E" w14:textId="1765DFA1"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F63AD" w:rsidR="001E41F3" w:rsidRPr="00410371" w:rsidRDefault="00880ABD" w:rsidP="00E13F3D">
            <w:pPr>
              <w:pStyle w:val="CRCoverPage"/>
              <w:spacing w:after="0"/>
              <w:jc w:val="right"/>
              <w:rPr>
                <w:b/>
                <w:noProof/>
                <w:sz w:val="28"/>
              </w:rPr>
            </w:pPr>
            <w:r>
              <w:rPr>
                <w:b/>
                <w:noProof/>
                <w:sz w:val="28"/>
              </w:rPr>
              <w:t>23.222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21AB4" w:rsidR="001E41F3" w:rsidRPr="00410371" w:rsidRDefault="007F4498" w:rsidP="00547111">
            <w:pPr>
              <w:pStyle w:val="CRCoverPage"/>
              <w:spacing w:after="0"/>
              <w:rPr>
                <w:noProof/>
              </w:rPr>
            </w:pPr>
            <w:r w:rsidRPr="007F4498">
              <w:rPr>
                <w:b/>
                <w:noProof/>
                <w:sz w:val="28"/>
              </w:rPr>
              <w:t>0277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6CACD" w:rsidR="001E41F3" w:rsidRPr="00410371" w:rsidRDefault="00880AB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00CD7" w:rsidR="001E41F3" w:rsidRPr="00410371" w:rsidRDefault="00880ABD">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693BAA" w:rsidR="00F25D98" w:rsidRDefault="00880A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22E55E" w:rsidR="00F25D98" w:rsidRDefault="00880A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627B2" w:rsidR="001E41F3" w:rsidRDefault="00880ABD">
            <w:pPr>
              <w:pStyle w:val="CRCoverPage"/>
              <w:spacing w:after="0"/>
              <w:ind w:left="100"/>
              <w:rPr>
                <w:noProof/>
              </w:rPr>
            </w:pPr>
            <w:r>
              <w:t xml:space="preserve">Correction to </w:t>
            </w:r>
            <w:r w:rsidR="00294540">
              <w:t>update API invoker’s API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C1A016" w:rsidR="001E41F3" w:rsidRDefault="00880AB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8EC333" w:rsidR="001E41F3" w:rsidRDefault="00880ABD">
            <w:pPr>
              <w:pStyle w:val="CRCoverPage"/>
              <w:spacing w:after="0"/>
              <w:ind w:left="100"/>
              <w:rPr>
                <w:noProof/>
              </w:rPr>
            </w:pPr>
            <w: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E3AD4" w:rsidR="001E41F3" w:rsidRDefault="00880ABD">
            <w:pPr>
              <w:pStyle w:val="CRCoverPage"/>
              <w:spacing w:after="0"/>
              <w:ind w:left="100"/>
              <w:rPr>
                <w:noProof/>
              </w:rPr>
            </w:pPr>
            <w:r>
              <w:rPr>
                <w:noProof/>
              </w:rPr>
              <w:t>2025-03-27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759C5" w:rsidR="001E41F3" w:rsidRDefault="00880AB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A24A8" w:rsidR="001E41F3" w:rsidRDefault="00880AB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544FC" w14:textId="701AEE6B" w:rsidR="001E41F3" w:rsidRDefault="00294540" w:rsidP="00AC68E7">
            <w:pPr>
              <w:pStyle w:val="CRCoverPage"/>
              <w:spacing w:after="0"/>
              <w:rPr>
                <w:noProof/>
              </w:rPr>
            </w:pPr>
            <w:r>
              <w:rPr>
                <w:noProof/>
              </w:rPr>
              <w:t>“</w:t>
            </w:r>
            <w:r>
              <w:t>Partial success and complete success result will include APIs information</w:t>
            </w:r>
            <w:r w:rsidRPr="005D643D">
              <w:t xml:space="preserve"> that the API invoker can access</w:t>
            </w:r>
            <w:r>
              <w:t>.</w:t>
            </w:r>
            <w:r>
              <w:rPr>
                <w:noProof/>
              </w:rPr>
              <w:t>”</w:t>
            </w:r>
          </w:p>
          <w:p w14:paraId="3D008B52" w14:textId="64FFE8F8" w:rsidR="00294540" w:rsidRDefault="00294540" w:rsidP="00AC68E7">
            <w:pPr>
              <w:pStyle w:val="CRCoverPage"/>
              <w:spacing w:after="0"/>
              <w:rPr>
                <w:noProof/>
              </w:rPr>
            </w:pPr>
            <w:r>
              <w:rPr>
                <w:noProof/>
              </w:rPr>
              <w:t>When API invoker updates the API for enrollment, the CCF returns partial success. The behavior is not alignining with onboarding API invoker procedure where the API invoker provides the first list of APIs for enrollment.</w:t>
            </w:r>
          </w:p>
          <w:p w14:paraId="3CEBB705" w14:textId="77777777" w:rsidR="00294540" w:rsidRDefault="00294540" w:rsidP="00AC68E7">
            <w:pPr>
              <w:pStyle w:val="CRCoverPage"/>
              <w:spacing w:after="0"/>
              <w:rPr>
                <w:noProof/>
              </w:rPr>
            </w:pPr>
          </w:p>
          <w:p w14:paraId="59A0CFB1" w14:textId="368AA97B" w:rsidR="00294540" w:rsidRDefault="00294540" w:rsidP="00294540">
            <w:pPr>
              <w:pStyle w:val="CRCoverPage"/>
              <w:numPr>
                <w:ilvl w:val="0"/>
                <w:numId w:val="3"/>
              </w:numPr>
              <w:spacing w:after="0"/>
              <w:rPr>
                <w:noProof/>
              </w:rPr>
            </w:pPr>
            <w:r>
              <w:rPr>
                <w:noProof/>
              </w:rPr>
              <w:t>Further, partial success</w:t>
            </w:r>
            <w:r w:rsidR="00AF0B9A">
              <w:rPr>
                <w:noProof/>
              </w:rPr>
              <w:t>/failure was bit confusing where we give list of APIs which API invoker successfully enrolled along with railure reason.</w:t>
            </w:r>
          </w:p>
          <w:p w14:paraId="253DEBBC" w14:textId="654AD25E" w:rsidR="00294540" w:rsidRDefault="00294540" w:rsidP="00294540">
            <w:pPr>
              <w:pStyle w:val="CRCoverPage"/>
              <w:numPr>
                <w:ilvl w:val="0"/>
                <w:numId w:val="3"/>
              </w:numPr>
              <w:spacing w:after="0"/>
              <w:rPr>
                <w:noProof/>
              </w:rPr>
            </w:pPr>
            <w:r>
              <w:rPr>
                <w:noProof/>
              </w:rPr>
              <w:t>From protocol perspective too, HTTP patch method should be atomic – that is either full change or none.</w:t>
            </w:r>
          </w:p>
          <w:p w14:paraId="5CF849A6" w14:textId="77777777" w:rsidR="00C735B6" w:rsidRDefault="00C735B6" w:rsidP="00C735B6">
            <w:pPr>
              <w:pStyle w:val="CRCoverPage"/>
              <w:spacing w:after="0"/>
              <w:ind w:left="360"/>
              <w:rPr>
                <w:noProof/>
              </w:rPr>
            </w:pPr>
          </w:p>
          <w:p w14:paraId="708AA7DE" w14:textId="0094A090" w:rsidR="00294540" w:rsidRDefault="00294540" w:rsidP="00AF0B9A">
            <w:pPr>
              <w:pStyle w:val="CRCoverPage"/>
              <w:spacing w:after="0"/>
              <w:rPr>
                <w:noProof/>
              </w:rPr>
            </w:pPr>
            <w:r>
              <w:rPr>
                <w:noProof/>
              </w:rPr>
              <w:t>Partial success reponse creates complexity which may not be required for this operation. Partial update may be useful when very large amount of data is being transmitted – which is not the case 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123428" w:rsidR="001E41F3" w:rsidRDefault="00294540" w:rsidP="00AC68E7">
            <w:pPr>
              <w:pStyle w:val="CRCoverPage"/>
              <w:spacing w:after="0"/>
              <w:rPr>
                <w:noProof/>
              </w:rPr>
            </w:pPr>
            <w:r>
              <w:rPr>
                <w:noProof/>
              </w:rPr>
              <w:t>Removing partial success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E3800" w:rsidR="001E41F3" w:rsidRDefault="00DA0E17" w:rsidP="00AC68E7">
            <w:pPr>
              <w:pStyle w:val="CRCoverPage"/>
              <w:spacing w:after="0"/>
              <w:rPr>
                <w:noProof/>
              </w:rPr>
            </w:pPr>
            <w:r>
              <w:rPr>
                <w:noProof/>
              </w:rPr>
              <w:t>The procedure/specification is not aligned with existing procedures</w:t>
            </w:r>
            <w:r w:rsidR="00AF0B9A">
              <w:rPr>
                <w:noProof/>
              </w:rPr>
              <w:t xml:space="preserve"> (e.g. onborad API invoker) and also confusing with both success and failure information in the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C7795" w:rsidR="001E41F3" w:rsidRDefault="00AC68E7">
            <w:pPr>
              <w:pStyle w:val="CRCoverPage"/>
              <w:spacing w:after="0"/>
              <w:ind w:left="100"/>
              <w:rPr>
                <w:noProof/>
              </w:rPr>
            </w:pPr>
            <w:r>
              <w:rPr>
                <w:noProof/>
              </w:rPr>
              <w:t>8.</w:t>
            </w:r>
            <w:r w:rsidR="00C735B6">
              <w:rPr>
                <w:noProof/>
              </w:rPr>
              <w:t>26</w:t>
            </w:r>
            <w:r w:rsidR="00FF017C">
              <w:rPr>
                <w:noProof/>
              </w:rPr>
              <w:t>.2.2, 8.26.3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E57178" w:rsidR="001E41F3" w:rsidRDefault="00AC68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EE940" w:rsidR="001E41F3" w:rsidRDefault="00AC68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7223A" w:rsidR="001E41F3" w:rsidRDefault="00AC68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18788E0" w14:textId="77777777" w:rsidR="00A7564E" w:rsidRPr="00215ABA" w:rsidRDefault="00A7564E" w:rsidP="00A756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93629961"/>
      <w:r w:rsidRPr="00215ABA">
        <w:rPr>
          <w:rFonts w:ascii="Arial" w:hAnsi="Arial" w:cs="Arial"/>
          <w:noProof/>
          <w:color w:val="0000FF"/>
          <w:sz w:val="28"/>
          <w:szCs w:val="28"/>
        </w:rPr>
        <w:t>* * * First Change * * * *</w:t>
      </w:r>
    </w:p>
    <w:p w14:paraId="2B355EAA" w14:textId="77777777" w:rsidR="00294540" w:rsidRPr="00551ACA" w:rsidRDefault="00294540" w:rsidP="00294540">
      <w:pPr>
        <w:pStyle w:val="Heading4"/>
      </w:pPr>
      <w:bookmarkStart w:id="3" w:name="_Toc193630088"/>
      <w:bookmarkEnd w:id="2"/>
      <w:r>
        <w:t>8.26</w:t>
      </w:r>
      <w:r w:rsidRPr="00551ACA">
        <w:t>.2.2</w:t>
      </w:r>
      <w:r w:rsidRPr="00551ACA">
        <w:tab/>
      </w:r>
      <w:r>
        <w:t xml:space="preserve">Update API invoker API list </w:t>
      </w:r>
      <w:r w:rsidRPr="00551ACA">
        <w:t>response</w:t>
      </w:r>
      <w:bookmarkEnd w:id="3"/>
    </w:p>
    <w:p w14:paraId="397D5D33" w14:textId="77777777" w:rsidR="00294540" w:rsidRPr="001658D6" w:rsidRDefault="00294540" w:rsidP="00294540">
      <w:r w:rsidRPr="001658D6">
        <w:t>Table </w:t>
      </w:r>
      <w:r>
        <w:t>8.26</w:t>
      </w:r>
      <w:r w:rsidRPr="001658D6">
        <w:rPr>
          <w:lang w:eastAsia="zh-CN"/>
        </w:rPr>
        <w:t>.2.2-1</w:t>
      </w:r>
      <w:r w:rsidRPr="001658D6">
        <w:t xml:space="preserve"> describes the information flow</w:t>
      </w:r>
      <w:r w:rsidRPr="00BF0E0F">
        <w:t xml:space="preserve"> </w:t>
      </w:r>
      <w:r>
        <w:t xml:space="preserve">update API invoker API list </w:t>
      </w:r>
      <w:r w:rsidRPr="001658D6">
        <w:t xml:space="preserve">response from the CAPIF core function to the </w:t>
      </w:r>
      <w:r w:rsidRPr="001658D6">
        <w:rPr>
          <w:lang w:eastAsia="zh-CN"/>
        </w:rPr>
        <w:t xml:space="preserve">API </w:t>
      </w:r>
      <w:r>
        <w:rPr>
          <w:lang w:eastAsia="zh-CN"/>
        </w:rPr>
        <w:t>invoker</w:t>
      </w:r>
      <w:r w:rsidRPr="001658D6">
        <w:t>.</w:t>
      </w:r>
    </w:p>
    <w:p w14:paraId="196D50C6" w14:textId="77777777" w:rsidR="00294540" w:rsidRPr="001658D6" w:rsidRDefault="00294540" w:rsidP="00294540">
      <w:pPr>
        <w:pStyle w:val="TH"/>
        <w:rPr>
          <w:lang w:val="en-US"/>
        </w:rPr>
      </w:pPr>
      <w:r w:rsidRPr="001658D6">
        <w:t>Table </w:t>
      </w:r>
      <w:r>
        <w:t>8.26</w:t>
      </w:r>
      <w:r w:rsidRPr="001658D6">
        <w:t>.</w:t>
      </w:r>
      <w:r w:rsidRPr="001658D6">
        <w:rPr>
          <w:lang w:val="en-US"/>
        </w:rPr>
        <w:t>2</w:t>
      </w:r>
      <w:r w:rsidRPr="001658D6">
        <w:t>.</w:t>
      </w:r>
      <w:r w:rsidRPr="001658D6">
        <w:rPr>
          <w:lang w:val="en-US"/>
        </w:rPr>
        <w:t>2</w:t>
      </w:r>
      <w:r w:rsidRPr="001658D6">
        <w:t xml:space="preserve">-1: </w:t>
      </w:r>
      <w:r>
        <w:t xml:space="preserve">Update API invoker API list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294540" w:rsidRPr="001658D6" w14:paraId="4682215A" w14:textId="77777777" w:rsidTr="008B63EF">
        <w:trPr>
          <w:jc w:val="center"/>
        </w:trPr>
        <w:tc>
          <w:tcPr>
            <w:tcW w:w="2880" w:type="dxa"/>
            <w:tcBorders>
              <w:top w:val="single" w:sz="4" w:space="0" w:color="000000"/>
              <w:left w:val="single" w:sz="4" w:space="0" w:color="000000"/>
              <w:bottom w:val="single" w:sz="4" w:space="0" w:color="000000"/>
            </w:tcBorders>
            <w:shd w:val="clear" w:color="auto" w:fill="auto"/>
          </w:tcPr>
          <w:p w14:paraId="11C072A1" w14:textId="77777777" w:rsidR="00294540" w:rsidRPr="003A1AAC" w:rsidRDefault="00294540" w:rsidP="008B63EF">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EFA54E5" w14:textId="77777777" w:rsidR="00294540" w:rsidRPr="003A1AAC" w:rsidRDefault="00294540" w:rsidP="008B63EF">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796D5" w14:textId="77777777" w:rsidR="00294540" w:rsidRPr="003A1AAC" w:rsidRDefault="00294540" w:rsidP="008B63EF">
            <w:pPr>
              <w:pStyle w:val="TAH"/>
            </w:pPr>
            <w:r w:rsidRPr="003A1AAC">
              <w:t>Description</w:t>
            </w:r>
          </w:p>
        </w:tc>
      </w:tr>
      <w:tr w:rsidR="00294540" w:rsidRPr="00790172" w14:paraId="28BC74A2" w14:textId="77777777" w:rsidTr="008B63EF">
        <w:trPr>
          <w:jc w:val="center"/>
        </w:trPr>
        <w:tc>
          <w:tcPr>
            <w:tcW w:w="2880" w:type="dxa"/>
            <w:tcBorders>
              <w:top w:val="single" w:sz="4" w:space="0" w:color="000000"/>
              <w:left w:val="single" w:sz="4" w:space="0" w:color="000000"/>
              <w:bottom w:val="single" w:sz="4" w:space="0" w:color="000000"/>
            </w:tcBorders>
            <w:shd w:val="clear" w:color="auto" w:fill="auto"/>
          </w:tcPr>
          <w:p w14:paraId="09464779" w14:textId="77777777" w:rsidR="00294540" w:rsidRPr="003A1AAC" w:rsidRDefault="00294540" w:rsidP="008B63EF">
            <w:pPr>
              <w:pStyle w:val="TAL"/>
              <w:rPr>
                <w:lang w:eastAsia="zh-CN"/>
              </w:rPr>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6830B543" w14:textId="77777777" w:rsidR="00294540" w:rsidRPr="003A1AAC" w:rsidRDefault="00294540" w:rsidP="008B63EF">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A6B00B" w14:textId="60331C87" w:rsidR="00294540" w:rsidRPr="003A1AAC" w:rsidRDefault="00294540" w:rsidP="008B63EF">
            <w:pPr>
              <w:pStyle w:val="TAL"/>
            </w:pPr>
            <w:r w:rsidRPr="003A1AAC">
              <w:rPr>
                <w:rFonts w:hint="eastAsia"/>
                <w:lang w:eastAsia="zh-CN"/>
              </w:rPr>
              <w:t xml:space="preserve">Indicates the </w:t>
            </w:r>
            <w:r>
              <w:rPr>
                <w:lang w:eastAsia="zh-CN"/>
              </w:rPr>
              <w:t xml:space="preserve">completely successful </w:t>
            </w:r>
            <w:del w:id="4" w:author="Sapan Shah (Nokia)" w:date="2025-03-27T14:34:00Z" w16du:dateUtc="2025-03-27T09:04:00Z">
              <w:r w:rsidDel="00C735B6">
                <w:rPr>
                  <w:lang w:eastAsia="zh-CN"/>
                </w:rPr>
                <w:delText xml:space="preserve">or partially </w:delText>
              </w:r>
              <w:r w:rsidRPr="003A1AAC" w:rsidDel="00C735B6">
                <w:rPr>
                  <w:rFonts w:hint="eastAsia"/>
                  <w:lang w:eastAsia="zh-CN"/>
                </w:rPr>
                <w:delText>success</w:delText>
              </w:r>
              <w:r w:rsidDel="00C735B6">
                <w:rPr>
                  <w:lang w:eastAsia="zh-CN"/>
                </w:rPr>
                <w:delText>ful</w:delText>
              </w:r>
              <w:r w:rsidRPr="003A1AAC" w:rsidDel="00C735B6">
                <w:rPr>
                  <w:rFonts w:hint="eastAsia"/>
                  <w:lang w:eastAsia="zh-CN"/>
                </w:rPr>
                <w:delText xml:space="preserve"> </w:delText>
              </w:r>
            </w:del>
            <w:r w:rsidRPr="003A1AAC">
              <w:rPr>
                <w:rFonts w:hint="eastAsia"/>
                <w:lang w:eastAsia="zh-CN"/>
              </w:rPr>
              <w:t xml:space="preserve">or failure of </w:t>
            </w:r>
            <w:r w:rsidRPr="003A1AAC">
              <w:rPr>
                <w:lang w:eastAsia="zh-CN"/>
              </w:rPr>
              <w:t xml:space="preserve">the </w:t>
            </w:r>
            <w:r>
              <w:rPr>
                <w:lang w:eastAsia="zh-CN"/>
              </w:rPr>
              <w:t>update</w:t>
            </w:r>
            <w:r w:rsidRPr="003A1AAC">
              <w:rPr>
                <w:lang w:eastAsia="zh-CN"/>
              </w:rPr>
              <w:t xml:space="preserve"> operation</w:t>
            </w:r>
          </w:p>
        </w:tc>
      </w:tr>
      <w:tr w:rsidR="00294540" w:rsidRPr="001658D6" w14:paraId="68F56022" w14:textId="77777777" w:rsidTr="008B63EF">
        <w:trPr>
          <w:jc w:val="center"/>
        </w:trPr>
        <w:tc>
          <w:tcPr>
            <w:tcW w:w="2880" w:type="dxa"/>
            <w:tcBorders>
              <w:top w:val="single" w:sz="4" w:space="0" w:color="000000"/>
              <w:left w:val="single" w:sz="4" w:space="0" w:color="000000"/>
              <w:bottom w:val="single" w:sz="4" w:space="0" w:color="000000"/>
            </w:tcBorders>
            <w:shd w:val="clear" w:color="auto" w:fill="auto"/>
          </w:tcPr>
          <w:p w14:paraId="60D32E23" w14:textId="77777777" w:rsidR="00294540" w:rsidRPr="003A1AAC" w:rsidRDefault="00294540" w:rsidP="008B63EF">
            <w:pPr>
              <w:pStyle w:val="TAL"/>
            </w:pPr>
            <w:r w:rsidRPr="003A1AAC">
              <w:t>API information</w:t>
            </w:r>
          </w:p>
        </w:tc>
        <w:tc>
          <w:tcPr>
            <w:tcW w:w="1440" w:type="dxa"/>
            <w:tcBorders>
              <w:top w:val="single" w:sz="4" w:space="0" w:color="000000"/>
              <w:left w:val="single" w:sz="4" w:space="0" w:color="000000"/>
              <w:bottom w:val="single" w:sz="4" w:space="0" w:color="000000"/>
            </w:tcBorders>
            <w:shd w:val="clear" w:color="auto" w:fill="auto"/>
          </w:tcPr>
          <w:p w14:paraId="209DD2E7" w14:textId="77777777" w:rsidR="00294540" w:rsidRDefault="00294540" w:rsidP="008B63EF">
            <w:pPr>
              <w:pStyle w:val="TAL"/>
            </w:pPr>
            <w:r w:rsidRPr="003A1AAC">
              <w:t>O</w:t>
            </w:r>
          </w:p>
          <w:p w14:paraId="61B0A7C1" w14:textId="77777777" w:rsidR="00294540" w:rsidRPr="003A1AAC" w:rsidRDefault="00294540" w:rsidP="008B63EF">
            <w:pPr>
              <w:pStyle w:val="TAL"/>
            </w:pPr>
            <w:r w:rsidRPr="003A1AAC">
              <w:t>(</w:t>
            </w:r>
            <w:r>
              <w:rPr>
                <w:lang w:val="en-US"/>
              </w:rPr>
              <w:t>see </w:t>
            </w:r>
            <w:r w:rsidRPr="003A1AAC">
              <w:t>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208E06" w14:textId="77777777" w:rsidR="00294540" w:rsidRPr="003A1AAC" w:rsidRDefault="00294540" w:rsidP="008B63EF">
            <w:pPr>
              <w:pStyle w:val="TAL"/>
            </w:pPr>
            <w:r w:rsidRPr="003A1AAC">
              <w:t xml:space="preserve">List of APIs and the </w:t>
            </w:r>
            <w:r w:rsidRPr="00FD610E">
              <w:t>categories</w:t>
            </w:r>
            <w:r>
              <w:t xml:space="preserve"> </w:t>
            </w:r>
            <w:r w:rsidRPr="003A1AAC">
              <w:t xml:space="preserve">of </w:t>
            </w:r>
            <w:r w:rsidRPr="00FD610E">
              <w:t xml:space="preserve">service </w:t>
            </w:r>
            <w:r w:rsidRPr="003A1AAC">
              <w:t>APIs that the API invoker can access</w:t>
            </w:r>
          </w:p>
        </w:tc>
      </w:tr>
      <w:tr w:rsidR="00294540" w:rsidRPr="001658D6" w14:paraId="1DFB8C28" w14:textId="77777777" w:rsidTr="008B63EF">
        <w:trPr>
          <w:jc w:val="center"/>
        </w:trPr>
        <w:tc>
          <w:tcPr>
            <w:tcW w:w="2880" w:type="dxa"/>
            <w:tcBorders>
              <w:top w:val="single" w:sz="4" w:space="0" w:color="000000"/>
              <w:left w:val="single" w:sz="4" w:space="0" w:color="000000"/>
              <w:bottom w:val="single" w:sz="4" w:space="0" w:color="000000"/>
            </w:tcBorders>
            <w:shd w:val="clear" w:color="auto" w:fill="auto"/>
          </w:tcPr>
          <w:p w14:paraId="2875DE08" w14:textId="77777777" w:rsidR="00294540" w:rsidRPr="003A1AAC" w:rsidRDefault="00294540" w:rsidP="008B63EF">
            <w:pPr>
              <w:pStyle w:val="TAL"/>
            </w:pPr>
            <w:r>
              <w:t>Reason</w:t>
            </w:r>
          </w:p>
        </w:tc>
        <w:tc>
          <w:tcPr>
            <w:tcW w:w="1440" w:type="dxa"/>
            <w:tcBorders>
              <w:top w:val="single" w:sz="4" w:space="0" w:color="000000"/>
              <w:left w:val="single" w:sz="4" w:space="0" w:color="000000"/>
              <w:bottom w:val="single" w:sz="4" w:space="0" w:color="000000"/>
            </w:tcBorders>
            <w:shd w:val="clear" w:color="auto" w:fill="auto"/>
          </w:tcPr>
          <w:p w14:paraId="4CD39F0A" w14:textId="77777777" w:rsidR="00294540" w:rsidRDefault="00294540" w:rsidP="008B63EF">
            <w:pPr>
              <w:pStyle w:val="TAL"/>
            </w:pPr>
            <w:r>
              <w:t>O</w:t>
            </w:r>
          </w:p>
          <w:p w14:paraId="6D891D12" w14:textId="77777777" w:rsidR="00294540" w:rsidRPr="003A1AAC" w:rsidRDefault="00294540" w:rsidP="008B63EF">
            <w:pPr>
              <w:pStyle w:val="TAL"/>
            </w:pPr>
            <w:r>
              <w:t>(</w:t>
            </w:r>
            <w:r>
              <w:rPr>
                <w:lang w:val="en-US"/>
              </w:rPr>
              <w:t>see </w:t>
            </w:r>
            <w:r>
              <w:t>NOTE</w:t>
            </w:r>
            <w:r>
              <w:rPr>
                <w:lang w:val="en-US"/>
              </w:rPr>
              <w:t> </w:t>
            </w:r>
            <w: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D1E98" w14:textId="6882F16B" w:rsidR="00294540" w:rsidRPr="003A1AAC" w:rsidRDefault="00294540" w:rsidP="008B63EF">
            <w:pPr>
              <w:pStyle w:val="TAL"/>
            </w:pPr>
            <w:r w:rsidRPr="005F0AB5">
              <w:t>This element indicates the reason for failure</w:t>
            </w:r>
            <w:del w:id="5" w:author="Sapan Shah (Nokia)" w:date="2025-03-27T17:32:00Z" w16du:dateUtc="2025-03-27T12:02:00Z">
              <w:r w:rsidRPr="005F0AB5" w:rsidDel="0042463E">
                <w:delText xml:space="preserve"> or the reason for partial successful</w:delText>
              </w:r>
            </w:del>
            <w:r w:rsidRPr="005F0AB5">
              <w:t xml:space="preserve"> with information for which API(s) the update operation has failed.</w:t>
            </w:r>
          </w:p>
        </w:tc>
      </w:tr>
      <w:tr w:rsidR="00294540" w:rsidRPr="001658D6" w14:paraId="533CE4AE" w14:textId="77777777" w:rsidTr="008B63E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3C9353" w14:textId="313061C1" w:rsidR="00294540" w:rsidRDefault="00294540" w:rsidP="008B63EF">
            <w:pPr>
              <w:pStyle w:val="TAN"/>
              <w:rPr>
                <w:lang w:val="en-US"/>
              </w:rPr>
            </w:pPr>
            <w:r w:rsidRPr="00A310C5">
              <w:rPr>
                <w:lang w:val="en-US"/>
              </w:rPr>
              <w:t>NOTE</w:t>
            </w:r>
            <w:r w:rsidRPr="003A1AAC">
              <w:t> </w:t>
            </w:r>
            <w:r>
              <w:rPr>
                <w:lang w:val="en-US"/>
              </w:rPr>
              <w:t>1</w:t>
            </w:r>
            <w:r w:rsidRPr="00A310C5">
              <w:rPr>
                <w:lang w:val="en-US"/>
              </w:rPr>
              <w:t>:</w:t>
            </w:r>
            <w:r w:rsidRPr="003A1AAC">
              <w:tab/>
            </w:r>
            <w:r w:rsidRPr="00A310C5">
              <w:rPr>
                <w:lang w:val="en-US"/>
              </w:rPr>
              <w:t xml:space="preserve">Information element shall be present when </w:t>
            </w:r>
            <w:r>
              <w:rPr>
                <w:lang w:val="en-US"/>
              </w:rPr>
              <w:t>update API invoker API list</w:t>
            </w:r>
            <w:r w:rsidRPr="00A310C5">
              <w:rPr>
                <w:lang w:val="en-US"/>
              </w:rPr>
              <w:t xml:space="preserve"> status is </w:t>
            </w:r>
            <w:del w:id="6" w:author="Sapan Shah (Nokia)" w:date="2025-03-27T17:32:00Z" w16du:dateUtc="2025-03-27T12:02:00Z">
              <w:r w:rsidDel="0042463E">
                <w:rPr>
                  <w:lang w:val="en-US"/>
                </w:rPr>
                <w:delText xml:space="preserve">partial or completely </w:delText>
              </w:r>
            </w:del>
            <w:r w:rsidRPr="00A310C5">
              <w:rPr>
                <w:lang w:val="en-US"/>
              </w:rPr>
              <w:t>successful.</w:t>
            </w:r>
            <w:r w:rsidR="00A73EB5">
              <w:rPr>
                <w:lang w:val="en-US"/>
              </w:rPr>
              <w:t xml:space="preserve"> </w:t>
            </w:r>
            <w:ins w:id="7" w:author="Sapan Shah (Nokia)" w:date="2025-03-28T11:05:00Z" w16du:dateUtc="2025-03-28T05:35:00Z">
              <w:r w:rsidR="00A73EB5">
                <w:rPr>
                  <w:lang w:val="en-US"/>
                </w:rPr>
                <w:t>At least only one API successfully enrolled is con</w:t>
              </w:r>
            </w:ins>
            <w:ins w:id="8" w:author="Sapan Shah (Nokia)" w:date="2025-03-28T11:06:00Z" w16du:dateUtc="2025-03-28T05:36:00Z">
              <w:r w:rsidR="00A73EB5">
                <w:rPr>
                  <w:lang w:val="en-US"/>
                </w:rPr>
                <w:t>sidered as success response. The element contains list of all APIs which are successfully enrolled.</w:t>
              </w:r>
            </w:ins>
          </w:p>
          <w:p w14:paraId="6CECCB37" w14:textId="0B2A04CB" w:rsidR="00294540" w:rsidRPr="00A310C5" w:rsidRDefault="00294540" w:rsidP="008B63EF">
            <w:pPr>
              <w:pStyle w:val="TAN"/>
              <w:rPr>
                <w:lang w:val="en-US"/>
              </w:rPr>
            </w:pPr>
            <w:r>
              <w:rPr>
                <w:lang w:val="en-US"/>
              </w:rPr>
              <w:t>NOTE</w:t>
            </w:r>
            <w:r w:rsidRPr="003A1AAC">
              <w:t> </w:t>
            </w:r>
            <w:r>
              <w:rPr>
                <w:lang w:val="en-US"/>
              </w:rPr>
              <w:t>2:</w:t>
            </w:r>
            <w:r w:rsidRPr="003A1AAC">
              <w:tab/>
            </w:r>
            <w:r w:rsidRPr="00A310C5">
              <w:rPr>
                <w:lang w:val="en-US"/>
              </w:rPr>
              <w:t xml:space="preserve">Information element shall be present when </w:t>
            </w:r>
            <w:r>
              <w:rPr>
                <w:lang w:val="en-US"/>
              </w:rPr>
              <w:t>update API invoker API list</w:t>
            </w:r>
            <w:r w:rsidRPr="00A310C5" w:rsidDel="006572EF">
              <w:rPr>
                <w:lang w:val="en-US"/>
              </w:rPr>
              <w:t xml:space="preserve"> </w:t>
            </w:r>
            <w:r w:rsidRPr="00A310C5">
              <w:rPr>
                <w:lang w:val="en-US"/>
              </w:rPr>
              <w:t xml:space="preserve">status is </w:t>
            </w:r>
            <w:del w:id="9" w:author="Sapan Shah (Nokia)" w:date="2025-03-27T17:32:00Z" w16du:dateUtc="2025-03-27T12:02:00Z">
              <w:r w:rsidDel="0042463E">
                <w:rPr>
                  <w:lang w:val="en-US"/>
                </w:rPr>
                <w:delText xml:space="preserve">partial successful or </w:delText>
              </w:r>
            </w:del>
            <w:r>
              <w:rPr>
                <w:lang w:val="en-US"/>
              </w:rPr>
              <w:t>failure</w:t>
            </w:r>
            <w:r w:rsidRPr="00A310C5">
              <w:rPr>
                <w:lang w:val="en-US"/>
              </w:rPr>
              <w:t>.</w:t>
            </w:r>
          </w:p>
        </w:tc>
      </w:tr>
    </w:tbl>
    <w:p w14:paraId="621DD009" w14:textId="77777777" w:rsidR="00294540" w:rsidRDefault="00294540" w:rsidP="00294540"/>
    <w:p w14:paraId="6928CFFA" w14:textId="3BA9F10A" w:rsidR="00392F39" w:rsidRPr="00215ABA" w:rsidRDefault="00392F39" w:rsidP="00392F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71DF235" w14:textId="77777777" w:rsidR="00392F39" w:rsidRPr="001658D6" w:rsidRDefault="00392F39" w:rsidP="00294540"/>
    <w:p w14:paraId="2CC2C788" w14:textId="77777777" w:rsidR="00294540" w:rsidRPr="008F7A89" w:rsidRDefault="00294540" w:rsidP="00294540">
      <w:pPr>
        <w:pStyle w:val="Heading3"/>
      </w:pPr>
      <w:bookmarkStart w:id="10" w:name="_Toc193630089"/>
      <w:r>
        <w:t>8.26</w:t>
      </w:r>
      <w:r w:rsidRPr="008F7A89">
        <w:t>.3</w:t>
      </w:r>
      <w:r w:rsidRPr="008F7A89">
        <w:tab/>
        <w:t>Procedure</w:t>
      </w:r>
      <w:bookmarkEnd w:id="10"/>
    </w:p>
    <w:p w14:paraId="476D7337" w14:textId="77777777" w:rsidR="00294540" w:rsidRPr="008F7A89" w:rsidRDefault="00294540" w:rsidP="00294540">
      <w:r w:rsidRPr="008F7A89">
        <w:t>Figure </w:t>
      </w:r>
      <w:r>
        <w:t>8.26</w:t>
      </w:r>
      <w:r w:rsidRPr="008F7A89">
        <w:t xml:space="preserve">.3-1 illustrates the procedure for </w:t>
      </w:r>
      <w:r>
        <w:t>updating</w:t>
      </w:r>
      <w:r w:rsidRPr="008F7A89">
        <w:t xml:space="preserve"> </w:t>
      </w:r>
      <w:r>
        <w:t xml:space="preserve">the </w:t>
      </w:r>
      <w:r w:rsidRPr="008F7A89">
        <w:t xml:space="preserve">API invoker </w:t>
      </w:r>
      <w:r>
        <w:t>API list on</w:t>
      </w:r>
      <w:r w:rsidRPr="008F7A89">
        <w:t xml:space="preserve"> the CAPIF.</w:t>
      </w:r>
    </w:p>
    <w:p w14:paraId="4CE9D168" w14:textId="77777777" w:rsidR="00294540" w:rsidRPr="008F7A89" w:rsidRDefault="00294540" w:rsidP="00294540">
      <w:r w:rsidRPr="008F7A89">
        <w:t>Pre-conditions:</w:t>
      </w:r>
    </w:p>
    <w:p w14:paraId="4113671C" w14:textId="77777777" w:rsidR="00294540" w:rsidRPr="000A0679" w:rsidRDefault="00294540" w:rsidP="00294540">
      <w:pPr>
        <w:pStyle w:val="B1"/>
      </w:pPr>
      <w:r>
        <w:t>1.</w:t>
      </w:r>
      <w:r>
        <w:tab/>
        <w:t xml:space="preserve">The API invoker has been onboarded as </w:t>
      </w:r>
      <w:r w:rsidRPr="0072789D">
        <w:t>a recognized user of the CAPIF</w:t>
      </w:r>
      <w:r>
        <w:t xml:space="preserve"> and associated API invoker profile is provisioned</w:t>
      </w:r>
      <w:r w:rsidRPr="000A0679">
        <w:t>.</w:t>
      </w:r>
    </w:p>
    <w:p w14:paraId="20677F55" w14:textId="77777777" w:rsidR="00294540" w:rsidRPr="008F7A89" w:rsidRDefault="00294540" w:rsidP="00294540">
      <w:pPr>
        <w:pStyle w:val="B1"/>
      </w:pPr>
      <w:r>
        <w:t>2.</w:t>
      </w:r>
      <w:r>
        <w:tab/>
      </w:r>
      <w:r w:rsidRPr="000A0679">
        <w:t xml:space="preserve">The API invoker has visibility to </w:t>
      </w:r>
      <w:r>
        <w:t xml:space="preserve">new </w:t>
      </w:r>
      <w:r w:rsidRPr="000A0679">
        <w:t xml:space="preserve">APIs information (e.g. </w:t>
      </w:r>
      <w:r>
        <w:t xml:space="preserve">updates on </w:t>
      </w:r>
      <w:r w:rsidRPr="000A0679">
        <w:t>API catalogue or dashboard</w:t>
      </w:r>
      <w:r>
        <w:t>,</w:t>
      </w:r>
      <w:r w:rsidRPr="000A0679">
        <w:t xml:space="preserve"> </w:t>
      </w:r>
      <w:r>
        <w:t>API discovery</w:t>
      </w:r>
      <w:r w:rsidRPr="000A0679">
        <w:t>).</w:t>
      </w:r>
    </w:p>
    <w:p w14:paraId="3D8C9168" w14:textId="77777777" w:rsidR="00294540" w:rsidRDefault="00294540" w:rsidP="00294540">
      <w:pPr>
        <w:pStyle w:val="TH"/>
      </w:pPr>
      <w:r>
        <w:object w:dxaOrig="6831" w:dyaOrig="3378" w14:anchorId="0C4E5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41.5pt" o:ole="">
            <v:imagedata r:id="rId13" o:title=""/>
          </v:shape>
          <o:OLEObject Type="Embed" ProgID="Visio.Drawing.11" ShapeID="_x0000_i1025" DrawAspect="Content" ObjectID="_1804958021" r:id="rId14"/>
        </w:object>
      </w:r>
    </w:p>
    <w:p w14:paraId="54B31F18" w14:textId="77777777" w:rsidR="00294540" w:rsidRPr="008F7A89" w:rsidRDefault="00294540" w:rsidP="00294540">
      <w:pPr>
        <w:pStyle w:val="TF"/>
      </w:pPr>
      <w:r w:rsidRPr="008F7A89">
        <w:t>Figure </w:t>
      </w:r>
      <w:r>
        <w:t>8.26</w:t>
      </w:r>
      <w:r w:rsidRPr="008F7A89">
        <w:t xml:space="preserve">.3-1: Procedure for </w:t>
      </w:r>
      <w:r>
        <w:t>updating</w:t>
      </w:r>
      <w:r>
        <w:rPr>
          <w:lang w:val="en-US"/>
        </w:rPr>
        <w:t xml:space="preserve"> the</w:t>
      </w:r>
      <w:r w:rsidRPr="008F7A89">
        <w:t xml:space="preserve"> API invoker </w:t>
      </w:r>
      <w:r>
        <w:t>profile on</w:t>
      </w:r>
      <w:r w:rsidRPr="008F7A89">
        <w:t xml:space="preserve"> the CAPIF</w:t>
      </w:r>
    </w:p>
    <w:p w14:paraId="76BCAD2A" w14:textId="77777777" w:rsidR="00294540" w:rsidRPr="008F7A89" w:rsidRDefault="00294540" w:rsidP="00294540">
      <w:pPr>
        <w:pStyle w:val="B1"/>
      </w:pPr>
      <w:r w:rsidRPr="008F7A89">
        <w:t>1.</w:t>
      </w:r>
      <w:r w:rsidRPr="008F7A89">
        <w:tab/>
        <w:t xml:space="preserve">For </w:t>
      </w:r>
      <w:r>
        <w:t>updating</w:t>
      </w:r>
      <w:r w:rsidRPr="0072789D">
        <w:t xml:space="preserve"> of the API invoker </w:t>
      </w:r>
      <w:r>
        <w:t>API list on</w:t>
      </w:r>
      <w:r w:rsidRPr="0072789D">
        <w:t xml:space="preserve"> the CAPIF, </w:t>
      </w:r>
      <w:r w:rsidRPr="008F7A89">
        <w:t xml:space="preserve">the API invoker triggers </w:t>
      </w:r>
      <w:r>
        <w:t>update</w:t>
      </w:r>
      <w:r w:rsidRPr="008F7A89">
        <w:t xml:space="preserve"> API invoker </w:t>
      </w:r>
      <w:r>
        <w:t xml:space="preserve">API list </w:t>
      </w:r>
      <w:r w:rsidRPr="008F7A89">
        <w:t xml:space="preserve">request towards </w:t>
      </w:r>
      <w:r>
        <w:rPr>
          <w:lang w:val="en-US"/>
        </w:rPr>
        <w:t xml:space="preserve">the </w:t>
      </w:r>
      <w:r w:rsidRPr="008F7A89">
        <w:t xml:space="preserve">CAPIF core function, providing the information </w:t>
      </w:r>
      <w:r>
        <w:t>to be updated (</w:t>
      </w:r>
      <w:r w:rsidRPr="005D643D">
        <w:t xml:space="preserve">e.g. </w:t>
      </w:r>
      <w:proofErr w:type="spellStart"/>
      <w:r w:rsidRPr="005D643D">
        <w:t>enroll</w:t>
      </w:r>
      <w:proofErr w:type="spellEnd"/>
      <w:r w:rsidRPr="005D643D">
        <w:t xml:space="preserve"> new APIs</w:t>
      </w:r>
      <w:r>
        <w:t>, disenroll APIs)</w:t>
      </w:r>
      <w:r w:rsidRPr="008F7A89">
        <w:t>.</w:t>
      </w:r>
    </w:p>
    <w:p w14:paraId="3F4C0F1B" w14:textId="77777777" w:rsidR="00294540" w:rsidRPr="008F7A89" w:rsidRDefault="00294540" w:rsidP="00294540">
      <w:pPr>
        <w:pStyle w:val="B1"/>
      </w:pPr>
      <w:r w:rsidRPr="008F7A89">
        <w:t>2.</w:t>
      </w:r>
      <w:r w:rsidRPr="008F7A89">
        <w:tab/>
        <w:t xml:space="preserve">The CAPIF core function </w:t>
      </w:r>
      <w:r>
        <w:t xml:space="preserve">updates the API invoker API list of the requesting API invoker, according to the grant from the </w:t>
      </w:r>
      <w:r w:rsidRPr="008F7A89">
        <w:t xml:space="preserve">CAPIF administrator or the </w:t>
      </w:r>
      <w:r>
        <w:t>API management</w:t>
      </w:r>
      <w:r w:rsidRPr="008F7A89">
        <w:t xml:space="preserve">. </w:t>
      </w:r>
    </w:p>
    <w:p w14:paraId="63EC598B" w14:textId="77777777" w:rsidR="00294540" w:rsidRPr="008F7A89" w:rsidRDefault="00294540" w:rsidP="00294540">
      <w:pPr>
        <w:pStyle w:val="NO"/>
      </w:pPr>
      <w:r w:rsidRPr="008F7A89">
        <w:lastRenderedPageBreak/>
        <w:t>NOTE:</w:t>
      </w:r>
      <w:r w:rsidRPr="008F7A89">
        <w:tab/>
        <w:t xml:space="preserve">Completion of </w:t>
      </w:r>
      <w:r>
        <w:t>updating</w:t>
      </w:r>
      <w:r w:rsidRPr="008F7A89">
        <w:t xml:space="preserve"> process </w:t>
      </w:r>
      <w:r>
        <w:t xml:space="preserve">can require </w:t>
      </w:r>
      <w:r w:rsidRPr="008F7A89">
        <w:t xml:space="preserve">explicit grant by the CAPIF administrator or the API management, which is left out-of-scope of this solution. CAPIF </w:t>
      </w:r>
      <w:r>
        <w:t xml:space="preserve">can </w:t>
      </w:r>
      <w:r w:rsidRPr="008F7A89">
        <w:t>handle the grant process internally without the need of explicit grant by the CAPIF administrator.</w:t>
      </w:r>
    </w:p>
    <w:p w14:paraId="7D34286C" w14:textId="535F57B7" w:rsidR="00294540" w:rsidRDefault="00294540" w:rsidP="00294540">
      <w:pPr>
        <w:pStyle w:val="B1"/>
      </w:pPr>
      <w:r w:rsidRPr="008F7A89">
        <w:t>3.</w:t>
      </w:r>
      <w:r w:rsidRPr="008F7A89">
        <w:tab/>
      </w:r>
      <w:r>
        <w:t>T</w:t>
      </w:r>
      <w:r w:rsidRPr="008F7A89">
        <w:t xml:space="preserve">he </w:t>
      </w:r>
      <w:r>
        <w:t>update</w:t>
      </w:r>
      <w:r w:rsidRPr="008F7A89">
        <w:t xml:space="preserve"> API invoker </w:t>
      </w:r>
      <w:r>
        <w:t xml:space="preserve">API list </w:t>
      </w:r>
      <w:r w:rsidRPr="008F7A89">
        <w:t xml:space="preserve">response provides </w:t>
      </w:r>
      <w:del w:id="11" w:author="Sapan Shah (Nokia)" w:date="2025-03-27T17:33:00Z" w16du:dateUtc="2025-03-27T12:03:00Z">
        <w:r w:rsidDel="00A51C96">
          <w:delText xml:space="preserve">partial success or complete </w:delText>
        </w:r>
      </w:del>
      <w:r>
        <w:t xml:space="preserve">success or failure </w:t>
      </w:r>
      <w:r w:rsidRPr="008F7A89">
        <w:t>indication</w:t>
      </w:r>
      <w:r>
        <w:t xml:space="preserve">. </w:t>
      </w:r>
      <w:del w:id="12" w:author="Sapan Shah (Nokia)" w:date="2025-03-27T17:33:00Z" w16du:dateUtc="2025-03-27T12:03:00Z">
        <w:r w:rsidDel="00A51C96">
          <w:delText>Partial success and complete</w:delText>
        </w:r>
      </w:del>
      <w:ins w:id="13" w:author="Sapan Shah (Nokia)" w:date="2025-03-27T17:33:00Z" w16du:dateUtc="2025-03-27T12:03:00Z">
        <w:r w:rsidR="00A51C96">
          <w:t>The</w:t>
        </w:r>
      </w:ins>
      <w:r>
        <w:t xml:space="preserve"> success result will include APIs information</w:t>
      </w:r>
      <w:r w:rsidRPr="005D643D">
        <w:t xml:space="preserve"> that the API invoker can access</w:t>
      </w:r>
      <w:r>
        <w:t>.</w:t>
      </w:r>
      <w:r w:rsidRPr="005D643D" w:rsidDel="005D643D">
        <w:t xml:space="preserve"> </w:t>
      </w:r>
      <w:r>
        <w:t>W</w:t>
      </w:r>
      <w:r w:rsidRPr="005D643D">
        <w:t xml:space="preserve">hen </w:t>
      </w:r>
      <w:r>
        <w:t xml:space="preserve">the </w:t>
      </w:r>
      <w:r w:rsidRPr="005D643D">
        <w:t>update status is failure</w:t>
      </w:r>
      <w:r>
        <w:t>, the reason for failure</w:t>
      </w:r>
      <w:r w:rsidRPr="005F0AB5">
        <w:t xml:space="preserve"> is included. </w:t>
      </w:r>
      <w:del w:id="14" w:author="Sapan Shah (Nokia)" w:date="2025-03-27T17:33:00Z" w16du:dateUtc="2025-03-27T12:03:00Z">
        <w:r w:rsidRPr="005F0AB5" w:rsidDel="00A51C96">
          <w:delText>When the update status is partial successful, the reason for partial successful</w:delText>
        </w:r>
        <w:r w:rsidDel="00A51C96">
          <w:delText xml:space="preserve"> and information</w:delText>
        </w:r>
        <w:r w:rsidRPr="005D643D" w:rsidDel="00A51C96">
          <w:delText xml:space="preserve"> for which API(s)</w:delText>
        </w:r>
        <w:r w:rsidDel="00A51C96">
          <w:delText xml:space="preserve"> the update operation has failed are included</w:delText>
        </w:r>
        <w:r w:rsidRPr="008F7A89" w:rsidDel="00A51C96">
          <w:delText>.</w:delText>
        </w:r>
      </w:del>
    </w:p>
    <w:p w14:paraId="02597CC1" w14:textId="77777777" w:rsidR="00294540" w:rsidRPr="00A45C25" w:rsidRDefault="00294540" w:rsidP="004E247E"/>
    <w:p w14:paraId="38594600" w14:textId="4238D959" w:rsidR="00A7564E" w:rsidRPr="00215ABA" w:rsidRDefault="00A7564E" w:rsidP="00A756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19039124" w14:textId="77777777" w:rsidR="004E247E" w:rsidRDefault="004E247E">
      <w:pPr>
        <w:rPr>
          <w:noProof/>
        </w:rPr>
      </w:pPr>
    </w:p>
    <w:sectPr w:rsidR="004E247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FD02B" w14:textId="77777777" w:rsidR="00AF42F4" w:rsidRDefault="00AF42F4">
      <w:r>
        <w:separator/>
      </w:r>
    </w:p>
  </w:endnote>
  <w:endnote w:type="continuationSeparator" w:id="0">
    <w:p w14:paraId="294B139F" w14:textId="77777777" w:rsidR="00AF42F4" w:rsidRDefault="00AF4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32410" w14:textId="77777777" w:rsidR="00AF42F4" w:rsidRDefault="00AF42F4">
      <w:r>
        <w:separator/>
      </w:r>
    </w:p>
  </w:footnote>
  <w:footnote w:type="continuationSeparator" w:id="0">
    <w:p w14:paraId="08A16D2E" w14:textId="77777777" w:rsidR="00AF42F4" w:rsidRDefault="00AF4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271CC"/>
    <w:multiLevelType w:val="hybridMultilevel"/>
    <w:tmpl w:val="2076CBA0"/>
    <w:lvl w:ilvl="0" w:tplc="787ED468">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5130DB2"/>
    <w:multiLevelType w:val="hybridMultilevel"/>
    <w:tmpl w:val="F95CED8A"/>
    <w:lvl w:ilvl="0" w:tplc="3D6227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F0B77DC"/>
    <w:multiLevelType w:val="hybridMultilevel"/>
    <w:tmpl w:val="482659DC"/>
    <w:lvl w:ilvl="0" w:tplc="1EE82D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851265030">
    <w:abstractNumId w:val="1"/>
  </w:num>
  <w:num w:numId="2" w16cid:durableId="263349004">
    <w:abstractNumId w:val="2"/>
  </w:num>
  <w:num w:numId="3" w16cid:durableId="15110209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9CF"/>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94540"/>
    <w:rsid w:val="002A1655"/>
    <w:rsid w:val="002B49E0"/>
    <w:rsid w:val="002B5741"/>
    <w:rsid w:val="002E472E"/>
    <w:rsid w:val="00305409"/>
    <w:rsid w:val="003438C1"/>
    <w:rsid w:val="003609EF"/>
    <w:rsid w:val="0036231A"/>
    <w:rsid w:val="00374DD4"/>
    <w:rsid w:val="00392F39"/>
    <w:rsid w:val="003D54AC"/>
    <w:rsid w:val="003E1A36"/>
    <w:rsid w:val="00410371"/>
    <w:rsid w:val="004242F1"/>
    <w:rsid w:val="0042463E"/>
    <w:rsid w:val="00491896"/>
    <w:rsid w:val="00495E48"/>
    <w:rsid w:val="004B6685"/>
    <w:rsid w:val="004B75B7"/>
    <w:rsid w:val="004D457B"/>
    <w:rsid w:val="004E247E"/>
    <w:rsid w:val="005141D9"/>
    <w:rsid w:val="0051580D"/>
    <w:rsid w:val="0053438D"/>
    <w:rsid w:val="00547111"/>
    <w:rsid w:val="00592D74"/>
    <w:rsid w:val="005B098B"/>
    <w:rsid w:val="005E2C44"/>
    <w:rsid w:val="005E7700"/>
    <w:rsid w:val="00621188"/>
    <w:rsid w:val="006257ED"/>
    <w:rsid w:val="00633813"/>
    <w:rsid w:val="00653DE4"/>
    <w:rsid w:val="006623CC"/>
    <w:rsid w:val="00665C47"/>
    <w:rsid w:val="00695808"/>
    <w:rsid w:val="006B0036"/>
    <w:rsid w:val="006B46FB"/>
    <w:rsid w:val="006E21FB"/>
    <w:rsid w:val="006F4CC1"/>
    <w:rsid w:val="007542EE"/>
    <w:rsid w:val="00764BCD"/>
    <w:rsid w:val="00781086"/>
    <w:rsid w:val="00792342"/>
    <w:rsid w:val="007951F5"/>
    <w:rsid w:val="007977A8"/>
    <w:rsid w:val="007A07D6"/>
    <w:rsid w:val="007B512A"/>
    <w:rsid w:val="007C2097"/>
    <w:rsid w:val="007D6A07"/>
    <w:rsid w:val="007F4498"/>
    <w:rsid w:val="007F7259"/>
    <w:rsid w:val="008040A8"/>
    <w:rsid w:val="008279FA"/>
    <w:rsid w:val="008626E7"/>
    <w:rsid w:val="00865794"/>
    <w:rsid w:val="0086642B"/>
    <w:rsid w:val="00870EE7"/>
    <w:rsid w:val="00880ABD"/>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1C96"/>
    <w:rsid w:val="00A546CC"/>
    <w:rsid w:val="00A73EB5"/>
    <w:rsid w:val="00A7564E"/>
    <w:rsid w:val="00A7671C"/>
    <w:rsid w:val="00AA2CBC"/>
    <w:rsid w:val="00AC14B3"/>
    <w:rsid w:val="00AC5820"/>
    <w:rsid w:val="00AC68E7"/>
    <w:rsid w:val="00AD1CD8"/>
    <w:rsid w:val="00AD5E47"/>
    <w:rsid w:val="00AF0B9A"/>
    <w:rsid w:val="00AF176B"/>
    <w:rsid w:val="00AF42F4"/>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66BA2"/>
    <w:rsid w:val="00C735B6"/>
    <w:rsid w:val="00C870F6"/>
    <w:rsid w:val="00C95985"/>
    <w:rsid w:val="00CA2CD0"/>
    <w:rsid w:val="00CC5026"/>
    <w:rsid w:val="00CC68D0"/>
    <w:rsid w:val="00D03F9A"/>
    <w:rsid w:val="00D06D51"/>
    <w:rsid w:val="00D24991"/>
    <w:rsid w:val="00D41BB3"/>
    <w:rsid w:val="00D50255"/>
    <w:rsid w:val="00D66520"/>
    <w:rsid w:val="00D77DB6"/>
    <w:rsid w:val="00D84AE9"/>
    <w:rsid w:val="00D9124E"/>
    <w:rsid w:val="00DA0E17"/>
    <w:rsid w:val="00DE34CF"/>
    <w:rsid w:val="00DF1E53"/>
    <w:rsid w:val="00E13F3D"/>
    <w:rsid w:val="00E245DF"/>
    <w:rsid w:val="00E34783"/>
    <w:rsid w:val="00E34898"/>
    <w:rsid w:val="00EB09B7"/>
    <w:rsid w:val="00EB2ABD"/>
    <w:rsid w:val="00EE7D7C"/>
    <w:rsid w:val="00F25D98"/>
    <w:rsid w:val="00F300FB"/>
    <w:rsid w:val="00F35591"/>
    <w:rsid w:val="00F90FB8"/>
    <w:rsid w:val="00FA32EC"/>
    <w:rsid w:val="00FB6386"/>
    <w:rsid w:val="00FF01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4E247E"/>
    <w:rPr>
      <w:rFonts w:ascii="Arial" w:hAnsi="Arial"/>
      <w:sz w:val="28"/>
      <w:lang w:val="en-GB" w:eastAsia="en-US"/>
    </w:rPr>
  </w:style>
  <w:style w:type="character" w:customStyle="1" w:styleId="THChar">
    <w:name w:val="TH Char"/>
    <w:link w:val="TH"/>
    <w:qFormat/>
    <w:rsid w:val="004E247E"/>
    <w:rPr>
      <w:rFonts w:ascii="Arial" w:hAnsi="Arial"/>
      <w:b/>
      <w:lang w:val="en-GB" w:eastAsia="en-US"/>
    </w:rPr>
  </w:style>
  <w:style w:type="character" w:customStyle="1" w:styleId="TALChar">
    <w:name w:val="TAL Char"/>
    <w:link w:val="TAL"/>
    <w:qFormat/>
    <w:rsid w:val="004E247E"/>
    <w:rPr>
      <w:rFonts w:ascii="Arial" w:hAnsi="Arial"/>
      <w:sz w:val="18"/>
      <w:lang w:val="en-GB" w:eastAsia="en-US"/>
    </w:rPr>
  </w:style>
  <w:style w:type="character" w:customStyle="1" w:styleId="TAHCar">
    <w:name w:val="TAH Car"/>
    <w:link w:val="TAH"/>
    <w:qFormat/>
    <w:rsid w:val="004E247E"/>
    <w:rPr>
      <w:rFonts w:ascii="Arial" w:hAnsi="Arial"/>
      <w:b/>
      <w:sz w:val="18"/>
      <w:lang w:val="en-GB" w:eastAsia="en-US"/>
    </w:rPr>
  </w:style>
  <w:style w:type="paragraph" w:styleId="Revision">
    <w:name w:val="Revision"/>
    <w:hidden/>
    <w:uiPriority w:val="99"/>
    <w:semiHidden/>
    <w:rsid w:val="004E247E"/>
    <w:rPr>
      <w:rFonts w:ascii="Times New Roman" w:hAnsi="Times New Roman"/>
      <w:lang w:val="en-GB" w:eastAsia="en-US"/>
    </w:rPr>
  </w:style>
  <w:style w:type="character" w:customStyle="1" w:styleId="Heading2Char">
    <w:name w:val="Heading 2 Char"/>
    <w:link w:val="Heading2"/>
    <w:rsid w:val="00294540"/>
    <w:rPr>
      <w:rFonts w:ascii="Arial" w:hAnsi="Arial"/>
      <w:sz w:val="32"/>
      <w:lang w:val="en-GB" w:eastAsia="en-US"/>
    </w:rPr>
  </w:style>
  <w:style w:type="character" w:customStyle="1" w:styleId="B1Char">
    <w:name w:val="B1 Char"/>
    <w:link w:val="B1"/>
    <w:qFormat/>
    <w:rsid w:val="00294540"/>
    <w:rPr>
      <w:rFonts w:ascii="Times New Roman" w:hAnsi="Times New Roman"/>
      <w:lang w:val="en-GB" w:eastAsia="en-US"/>
    </w:rPr>
  </w:style>
  <w:style w:type="character" w:customStyle="1" w:styleId="TFChar">
    <w:name w:val="TF Char"/>
    <w:link w:val="TF"/>
    <w:qFormat/>
    <w:rsid w:val="00294540"/>
    <w:rPr>
      <w:rFonts w:ascii="Arial" w:hAnsi="Arial"/>
      <w:b/>
      <w:lang w:val="en-GB" w:eastAsia="en-US"/>
    </w:rPr>
  </w:style>
  <w:style w:type="character" w:customStyle="1" w:styleId="NOChar">
    <w:name w:val="NO Char"/>
    <w:link w:val="NO"/>
    <w:qFormat/>
    <w:locked/>
    <w:rsid w:val="00294540"/>
    <w:rPr>
      <w:rFonts w:ascii="Times New Roman" w:hAnsi="Times New Roman"/>
      <w:lang w:val="en-GB" w:eastAsia="en-US"/>
    </w:rPr>
  </w:style>
  <w:style w:type="character" w:customStyle="1" w:styleId="Heading4Char">
    <w:name w:val="Heading 4 Char"/>
    <w:link w:val="Heading4"/>
    <w:rsid w:val="00294540"/>
    <w:rPr>
      <w:rFonts w:ascii="Arial" w:hAnsi="Arial"/>
      <w:sz w:val="24"/>
      <w:lang w:val="en-GB" w:eastAsia="en-US"/>
    </w:rPr>
  </w:style>
  <w:style w:type="character" w:customStyle="1" w:styleId="TANChar">
    <w:name w:val="TAN Char"/>
    <w:link w:val="TAN"/>
    <w:qFormat/>
    <w:rsid w:val="002945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3</Pages>
  <Words>794</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Shah (Nokia)</cp:lastModifiedBy>
  <cp:revision>33</cp:revision>
  <cp:lastPrinted>1899-12-31T23:00:00Z</cp:lastPrinted>
  <dcterms:created xsi:type="dcterms:W3CDTF">2020-02-03T08:32:00Z</dcterms:created>
  <dcterms:modified xsi:type="dcterms:W3CDTF">2025-03-31T14:52:00Z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